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附件5</w:t>
      </w:r>
    </w:p>
    <w:p>
      <w:pPr>
        <w:pStyle w:val="2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企业信用报告</w:t>
      </w:r>
    </w:p>
    <w:bookmarkEnd w:id="0"/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00" w:firstLineChars="200"/>
        <w:jc w:val="left"/>
        <w:rPr>
          <w:rStyle w:val="10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00" w:firstLineChars="200"/>
        <w:jc w:val="left"/>
        <w:rPr>
          <w:rStyle w:val="10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val="en-US" w:eastAsia="zh-CN"/>
        </w:rPr>
      </w:pPr>
      <w:r>
        <w:rPr>
          <w:rStyle w:val="10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</w:rPr>
        <w:t>登陆</w:t>
      </w:r>
      <w:r>
        <w:rPr>
          <w:rFonts w:hint="eastAsia" w:ascii="仿宋" w:hAnsi="仿宋" w:eastAsia="仿宋" w:cs="仿宋"/>
          <w:b w:val="0"/>
          <w:bCs/>
          <w:color w:val="auto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auto"/>
          <w:u w:val="none"/>
        </w:rPr>
        <w:instrText xml:space="preserve"> HYPERLINK "https://www.gsxt.gov.cn/index.html" </w:instrText>
      </w:r>
      <w:r>
        <w:rPr>
          <w:rFonts w:hint="eastAsia" w:ascii="仿宋" w:hAnsi="仿宋" w:eastAsia="仿宋" w:cs="仿宋"/>
          <w:b w:val="0"/>
          <w:bCs/>
          <w:color w:val="auto"/>
          <w:u w:val="none"/>
        </w:rPr>
        <w:fldChar w:fldCharType="separate"/>
      </w:r>
      <w:r>
        <w:rPr>
          <w:rStyle w:val="9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</w:rPr>
        <w:t>国家企业信用信息公示</w:t>
      </w:r>
      <w:r>
        <w:rPr>
          <w:rStyle w:val="9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val="en-US" w:eastAsia="zh-CN"/>
        </w:rPr>
        <w:t>系统</w:t>
      </w:r>
      <w:r>
        <w:rPr>
          <w:rStyle w:val="9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</w:rPr>
        <w:t>(https://www.gsxt.gov.cn)</w:t>
      </w:r>
      <w:r>
        <w:rPr>
          <w:rStyle w:val="10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</w:rPr>
        <w:fldChar w:fldCharType="end"/>
      </w:r>
      <w:r>
        <w:rPr>
          <w:rStyle w:val="10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eastAsia="zh-CN"/>
        </w:rPr>
        <w:t>，</w:t>
      </w:r>
      <w:r>
        <w:rPr>
          <w:rStyle w:val="10"/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val="en-US" w:eastAsia="zh-CN"/>
        </w:rPr>
        <w:t>输入企业名称点击查询，在查询结果界面提供如下系统查询结果截图：</w:t>
      </w:r>
    </w:p>
    <w:p>
      <w:pPr>
        <w:pStyle w:val="5"/>
        <w:numPr>
          <w:ilvl w:val="2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 w:leftChars="0"/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  <w:t>1.基本信息查询结果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</w:pPr>
    </w:p>
    <w:p>
      <w:pPr>
        <w:pStyle w:val="5"/>
        <w:numPr>
          <w:ilvl w:val="2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 w:leftChars="0"/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  <w:t>2.</w:t>
      </w: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</w:rPr>
        <w:t>行政处罚信息</w:t>
      </w: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  <w:t>查询结果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</w:pPr>
    </w:p>
    <w:p>
      <w:pPr>
        <w:pStyle w:val="5"/>
        <w:numPr>
          <w:ilvl w:val="2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 w:leftChars="0"/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  <w:t>3.</w:t>
      </w: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</w:rPr>
        <w:t>列入经营异常名录信息</w:t>
      </w: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  <w:t>查询结果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</w:pPr>
    </w:p>
    <w:p>
      <w:pPr>
        <w:pStyle w:val="5"/>
        <w:numPr>
          <w:ilvl w:val="2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ind w:left="400" w:leftChars="0"/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</w:pP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  <w:t>4.</w:t>
      </w: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</w:rPr>
        <w:t>列入严重违法失信名单（黑名单）信息</w:t>
      </w:r>
      <w:r>
        <w:rPr>
          <w:rStyle w:val="10"/>
          <w:rFonts w:hint="eastAsia" w:ascii="仿宋" w:hAnsi="仿宋" w:eastAsia="仿宋" w:cs="仿宋"/>
          <w:b w:val="0"/>
          <w:bCs/>
          <w:color w:val="auto"/>
          <w:szCs w:val="30"/>
          <w:u w:val="none"/>
          <w:lang w:val="en-US" w:eastAsia="zh-CN"/>
        </w:rPr>
        <w:t>查询结果</w:t>
      </w:r>
    </w:p>
    <w:p>
      <w:pPr>
        <w:pStyle w:val="2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</w:rPr>
      </w:pPr>
    </w:p>
    <w:p>
      <w:pPr>
        <w:pStyle w:val="2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397D1A60"/>
    <w:rsid w:val="50444DD5"/>
    <w:rsid w:val="5E2A018B"/>
    <w:rsid w:val="6E9D6087"/>
    <w:rsid w:val="771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1D736E65604741858759101E35AE0CF5_13</vt:lpwstr>
  </property>
</Properties>
</file>