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50CE">
      <w:pPr>
        <w:bidi w:val="0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《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潍坊市</w:t>
      </w:r>
      <w:r>
        <w:rPr>
          <w:rFonts w:hint="eastAsia" w:ascii="文星标宋" w:hAnsi="文星标宋" w:eastAsia="文星标宋" w:cs="文星标宋"/>
          <w:sz w:val="44"/>
          <w:szCs w:val="44"/>
        </w:rPr>
        <w:t>公共数据资源授权运营管理办法》（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公开</w:t>
      </w:r>
      <w:r>
        <w:rPr>
          <w:rFonts w:hint="eastAsia" w:ascii="文星标宋" w:hAnsi="文星标宋" w:eastAsia="文星标宋" w:cs="文星标宋"/>
          <w:sz w:val="44"/>
          <w:szCs w:val="44"/>
        </w:rPr>
        <w:t>征求意见稿）的</w:t>
      </w:r>
      <w:bookmarkStart w:id="0" w:name="_GoBack"/>
      <w:bookmarkEnd w:id="0"/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起草说明</w:t>
      </w:r>
    </w:p>
    <w:p w14:paraId="1F6D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i w:val="0"/>
          <w:iCs w:val="0"/>
          <w:caps w:val="0"/>
          <w:color w:val="333333"/>
          <w:spacing w:val="11"/>
          <w:w w:val="90"/>
          <w:sz w:val="44"/>
          <w:szCs w:val="44"/>
          <w:lang w:val="en-US" w:eastAsia="zh-CN"/>
        </w:rPr>
      </w:pPr>
    </w:p>
    <w:p w14:paraId="68C08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一、制定的必要性</w:t>
      </w:r>
    </w:p>
    <w:p w14:paraId="48677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为深化数据要素市场化配置改革，</w:t>
      </w:r>
      <w:r>
        <w:rPr>
          <w:rFonts w:hint="eastAsia" w:ascii="仿宋_GB2312" w:eastAsia="仿宋_GB2312"/>
          <w:sz w:val="32"/>
          <w:szCs w:val="32"/>
        </w:rPr>
        <w:t>规范</w:t>
      </w:r>
      <w:r>
        <w:rPr>
          <w:rFonts w:hint="eastAsia" w:ascii="仿宋_GB2312" w:eastAsia="仿宋_GB2312"/>
          <w:sz w:val="32"/>
          <w:szCs w:val="32"/>
          <w:lang w:eastAsia="zh-CN"/>
        </w:rPr>
        <w:t>公共数据</w:t>
      </w:r>
      <w:r>
        <w:rPr>
          <w:rFonts w:hint="eastAsia" w:ascii="仿宋_GB2312" w:eastAsia="仿宋_GB2312"/>
          <w:sz w:val="32"/>
          <w:szCs w:val="32"/>
        </w:rPr>
        <w:t>资源授权运营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根据《中华人民共和国数据安全法》《中华人民共和国个人信息保护法》《国家发展改革委、国家数据局关于印发</w:t>
      </w:r>
      <w:r>
        <w:rPr>
          <w:rFonts w:hint="eastAsia" w:ascii="仿宋_GB2312" w:eastAsia="仿宋_GB2312"/>
          <w:sz w:val="32"/>
          <w:szCs w:val="32"/>
          <w:lang w:eastAsia="zh-CN"/>
        </w:rPr>
        <w:t>〈公共数据</w:t>
      </w:r>
      <w:r>
        <w:rPr>
          <w:rFonts w:hint="eastAsia" w:ascii="仿宋_GB2312" w:eastAsia="仿宋_GB2312"/>
          <w:sz w:val="32"/>
          <w:szCs w:val="32"/>
        </w:rPr>
        <w:t>资源授权运营实施规范（试行）</w:t>
      </w:r>
      <w:r>
        <w:rPr>
          <w:rFonts w:hint="eastAsia" w:ascii="仿宋_GB2312" w:eastAsia="仿宋_GB2312"/>
          <w:sz w:val="32"/>
          <w:szCs w:val="32"/>
          <w:lang w:eastAsia="zh-CN"/>
        </w:rPr>
        <w:t>〉的通知》</w:t>
      </w:r>
      <w:r>
        <w:rPr>
          <w:rFonts w:hint="eastAsia" w:ascii="仿宋_GB2312" w:eastAsia="仿宋_GB2312"/>
          <w:sz w:val="32"/>
          <w:szCs w:val="32"/>
        </w:rPr>
        <w:t>和《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山东省</w:t>
      </w:r>
      <w:r>
        <w:rPr>
          <w:rFonts w:hint="eastAsia" w:ascii="仿宋_GB2312" w:eastAsia="仿宋_GB2312"/>
          <w:sz w:val="32"/>
          <w:szCs w:val="32"/>
          <w:lang w:eastAsia="zh-CN"/>
        </w:rPr>
        <w:t>公共数据</w:t>
      </w:r>
      <w:r>
        <w:rPr>
          <w:rFonts w:hint="eastAsia" w:ascii="仿宋_GB2312" w:eastAsia="仿宋_GB2312"/>
          <w:sz w:val="32"/>
          <w:szCs w:val="32"/>
        </w:rPr>
        <w:t>资源授权运营管理办法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试行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》等相关规定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潍坊市大数据局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组织起草了《潍坊市公共数据授权运营管理办法（试行）》（以下简称《办法》），作为潍坊市公共数据运营及管理的基本依据和行动指南。</w:t>
      </w:r>
    </w:p>
    <w:p w14:paraId="3629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二、起草依据</w:t>
      </w:r>
    </w:p>
    <w:p w14:paraId="02BA4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《中华人民共和国数据安全法》《中华人民共和国个人信息保护法》《国家发展改革委、国家数据局关于印发</w:t>
      </w:r>
      <w:r>
        <w:rPr>
          <w:rFonts w:hint="eastAsia" w:ascii="仿宋_GB2312" w:eastAsia="仿宋_GB2312"/>
          <w:sz w:val="32"/>
          <w:szCs w:val="32"/>
          <w:lang w:eastAsia="zh-CN"/>
        </w:rPr>
        <w:t>〈公共数据</w:t>
      </w:r>
      <w:r>
        <w:rPr>
          <w:rFonts w:hint="eastAsia" w:ascii="仿宋_GB2312" w:eastAsia="仿宋_GB2312"/>
          <w:sz w:val="32"/>
          <w:szCs w:val="32"/>
        </w:rPr>
        <w:t>资源授权运营实施规范（试行）</w:t>
      </w:r>
      <w:r>
        <w:rPr>
          <w:rFonts w:hint="eastAsia" w:ascii="仿宋_GB2312" w:eastAsia="仿宋_GB2312"/>
          <w:sz w:val="32"/>
          <w:szCs w:val="32"/>
          <w:lang w:eastAsia="zh-CN"/>
        </w:rPr>
        <w:t>〉的通知》</w:t>
      </w:r>
      <w:r>
        <w:rPr>
          <w:rFonts w:hint="eastAsia" w:ascii="仿宋_GB2312" w:eastAsia="仿宋_GB2312"/>
          <w:sz w:val="32"/>
          <w:szCs w:val="32"/>
        </w:rPr>
        <w:t>和《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山东省</w:t>
      </w:r>
      <w:r>
        <w:rPr>
          <w:rFonts w:hint="eastAsia" w:ascii="仿宋_GB2312" w:eastAsia="仿宋_GB2312"/>
          <w:sz w:val="32"/>
          <w:szCs w:val="32"/>
          <w:lang w:eastAsia="zh-CN"/>
        </w:rPr>
        <w:t>公共数据</w:t>
      </w:r>
      <w:r>
        <w:rPr>
          <w:rFonts w:hint="eastAsia" w:ascii="仿宋_GB2312" w:eastAsia="仿宋_GB2312"/>
          <w:sz w:val="32"/>
          <w:szCs w:val="32"/>
        </w:rPr>
        <w:t>资源授权运营管理办法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试行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7EBB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三、起草过程</w:t>
      </w:r>
    </w:p>
    <w:p w14:paraId="5EFC8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为做好《办法》起草工作，潍坊市大数据局成立起草专班，研究相关法律法规和国家、省有关政策规定，广泛查阅资料，结合潍坊市实际起草了《办法》初稿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CB84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四、主要内容</w:t>
      </w:r>
    </w:p>
    <w:p w14:paraId="204B679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五章36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明确了《办法》的立法依据和适用范围；说明了授权运营的公共数据供给、数据运营方式、运营实施方案、公共数据授权运营协议等内容；规定了各级大数据主管部门、数据提供单位、运营单位、应用单位及其他相关单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权利与义务；明确了运营单位的资格审核、评估、退出机制；规定了数据运营的监督与管理及实施时间。</w:t>
      </w:r>
    </w:p>
    <w:p w14:paraId="6587E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i w:val="0"/>
          <w:iCs w:val="0"/>
          <w:caps w:val="0"/>
          <w:color w:val="333333"/>
          <w:spacing w:val="11"/>
          <w:w w:val="9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E5808"/>
    <w:rsid w:val="089B03BE"/>
    <w:rsid w:val="0FFE4A43"/>
    <w:rsid w:val="1F6C7E31"/>
    <w:rsid w:val="237A566C"/>
    <w:rsid w:val="405D597D"/>
    <w:rsid w:val="64493B24"/>
    <w:rsid w:val="65C6174B"/>
    <w:rsid w:val="706E5808"/>
    <w:rsid w:val="73A3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2025-09-26T08:16:00Z</dcterms:created>
  <dc:creator>lenovo</dc:creator>
  <cp:lastModifiedBy>lenovo</cp:lastModifiedBy>
  <dcterms:modified xsi:type="dcterms:W3CDTF">2025-09-26T08:37:22Z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5EB2AB74B8DB4CCE83D8224700CDB3DB_11</vt:lpwstr>
  </property>
  <property fmtid="{D5CDD505-2E9C-101B-9397-08002B2CF9AE}" pid="4" name="KSOTemplateDocerSaveRecord">
    <vt:lpwstr>eyJoZGlkIjoiNmFlZWExODBjNzdmODQ5N2FiYjc3NzQzMDExMzY1ZDgifQ==</vt:lpwstr>
  </property>
</Properties>
</file>